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19" w:rsidRDefault="00915719" w:rsidP="00915719">
      <w:pPr>
        <w:jc w:val="both"/>
        <w:rPr>
          <w:rFonts w:ascii="Sylfaen" w:hAnsi="Sylfaen"/>
          <w:lang w:val="ka-GE"/>
        </w:rPr>
      </w:pPr>
    </w:p>
    <w:p w:rsidR="00915719" w:rsidRPr="00C24E0C" w:rsidRDefault="00915719" w:rsidP="00915719">
      <w:pPr>
        <w:jc w:val="both"/>
        <w:rPr>
          <w:rFonts w:ascii="Sylfaen" w:hAnsi="Sylfaen"/>
          <w:lang w:val="ka-GE"/>
        </w:rPr>
      </w:pPr>
      <w:r w:rsidRPr="00C24E0C">
        <w:rPr>
          <w:rFonts w:ascii="Sylfaen" w:hAnsi="Sylfaen"/>
          <w:lang w:val="ka-GE"/>
        </w:rPr>
        <w:t>პირველ ეტაპზე მსოფლიო ბანკისათვის გაგზავნილია მოთხოვნა შემდეგ შესყიდვებზე:</w:t>
      </w:r>
    </w:p>
    <w:p w:rsidR="00915719" w:rsidRPr="00C24E0C" w:rsidRDefault="00915719" w:rsidP="0091571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24E0C">
        <w:rPr>
          <w:rFonts w:ascii="Sylfaen" w:hAnsi="Sylfaen"/>
          <w:lang w:val="ka-GE"/>
        </w:rPr>
        <w:t>ThermoFisher-</w:t>
      </w:r>
      <w:r w:rsidRPr="00C24E0C">
        <w:rPr>
          <w:rFonts w:ascii="Sylfaen" w:hAnsi="Sylfaen" w:cs="Sylfaen"/>
          <w:lang w:val="ka-GE"/>
        </w:rPr>
        <w:t>ის</w:t>
      </w:r>
      <w:r w:rsidRPr="00C24E0C">
        <w:rPr>
          <w:rFonts w:ascii="Sylfaen" w:hAnsi="Sylfaen"/>
          <w:lang w:val="ka-GE"/>
        </w:rPr>
        <w:t xml:space="preserve"> PCR </w:t>
      </w:r>
      <w:r w:rsidRPr="00C24E0C">
        <w:rPr>
          <w:rFonts w:ascii="Sylfaen" w:hAnsi="Sylfaen" w:cs="Sylfaen"/>
          <w:lang w:val="ka-GE"/>
        </w:rPr>
        <w:t>ტესტები</w:t>
      </w:r>
      <w:r w:rsidRPr="00C24E0C">
        <w:rPr>
          <w:rFonts w:ascii="Sylfaen" w:hAnsi="Sylfaen"/>
          <w:lang w:val="ka-GE"/>
        </w:rPr>
        <w:t xml:space="preserve"> 250 000 </w:t>
      </w:r>
      <w:r w:rsidRPr="00C24E0C">
        <w:rPr>
          <w:rFonts w:ascii="Sylfaen" w:hAnsi="Sylfaen" w:cs="Sylfaen"/>
          <w:lang w:val="ka-GE"/>
        </w:rPr>
        <w:t>ტეტსტზე</w:t>
      </w:r>
      <w:r w:rsidRPr="00C24E0C">
        <w:rPr>
          <w:rFonts w:ascii="Sylfaen" w:hAnsi="Sylfaen"/>
          <w:lang w:val="ka-GE"/>
        </w:rPr>
        <w:t xml:space="preserve"> </w:t>
      </w:r>
      <w:r w:rsidRPr="00C24E0C">
        <w:rPr>
          <w:rFonts w:ascii="Sylfaen" w:hAnsi="Sylfaen" w:cs="Sylfaen"/>
          <w:lang w:val="ka-GE"/>
        </w:rPr>
        <w:t>გათვლით</w:t>
      </w:r>
      <w:r w:rsidRPr="00C24E0C">
        <w:rPr>
          <w:rFonts w:ascii="Sylfaen" w:hAnsi="Sylfaen"/>
          <w:lang w:val="ka-GE"/>
        </w:rPr>
        <w:t>;</w:t>
      </w:r>
    </w:p>
    <w:p w:rsidR="00915719" w:rsidRPr="00C24E0C" w:rsidRDefault="00915719" w:rsidP="0091571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24E0C">
        <w:rPr>
          <w:rFonts w:ascii="Sylfaen" w:hAnsi="Sylfaen"/>
          <w:lang w:val="ka-GE"/>
        </w:rPr>
        <w:t xml:space="preserve">Sansure Biotech PCR </w:t>
      </w:r>
      <w:r w:rsidRPr="00C24E0C">
        <w:rPr>
          <w:rFonts w:ascii="Sylfaen" w:hAnsi="Sylfaen" w:cs="Sylfaen"/>
          <w:lang w:val="ka-GE"/>
        </w:rPr>
        <w:t>ტესტები</w:t>
      </w:r>
      <w:r w:rsidRPr="00C24E0C">
        <w:rPr>
          <w:rFonts w:ascii="Sylfaen" w:hAnsi="Sylfaen"/>
          <w:lang w:val="ka-GE"/>
        </w:rPr>
        <w:t xml:space="preserve">  55 200 </w:t>
      </w:r>
      <w:r w:rsidRPr="00C24E0C">
        <w:rPr>
          <w:rFonts w:ascii="Sylfaen" w:hAnsi="Sylfaen" w:cs="Sylfaen"/>
          <w:lang w:val="ka-GE"/>
        </w:rPr>
        <w:t>ტეტსტზე</w:t>
      </w:r>
      <w:r w:rsidRPr="00C24E0C">
        <w:rPr>
          <w:rFonts w:ascii="Sylfaen" w:hAnsi="Sylfaen"/>
          <w:lang w:val="ka-GE"/>
        </w:rPr>
        <w:t xml:space="preserve"> </w:t>
      </w:r>
      <w:r w:rsidRPr="00C24E0C">
        <w:rPr>
          <w:rFonts w:ascii="Sylfaen" w:hAnsi="Sylfaen" w:cs="Sylfaen"/>
          <w:lang w:val="ka-GE"/>
        </w:rPr>
        <w:t>გათვლით</w:t>
      </w:r>
      <w:r w:rsidRPr="00C24E0C">
        <w:rPr>
          <w:rFonts w:ascii="Sylfaen" w:hAnsi="Sylfaen"/>
          <w:lang w:val="ka-GE"/>
        </w:rPr>
        <w:t>;</w:t>
      </w:r>
    </w:p>
    <w:p w:rsidR="00915719" w:rsidRPr="00C24E0C" w:rsidRDefault="00915719" w:rsidP="0091571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24E0C">
        <w:rPr>
          <w:rFonts w:ascii="Sylfaen" w:hAnsi="Sylfaen"/>
          <w:lang w:val="ka-GE"/>
        </w:rPr>
        <w:t>Qiagen-</w:t>
      </w:r>
      <w:r w:rsidRPr="00C24E0C">
        <w:rPr>
          <w:rFonts w:ascii="Sylfaen" w:hAnsi="Sylfaen" w:cs="Sylfaen"/>
          <w:lang w:val="ka-GE"/>
        </w:rPr>
        <w:t>ის</w:t>
      </w:r>
      <w:r w:rsidRPr="00C24E0C">
        <w:rPr>
          <w:rFonts w:ascii="Sylfaen" w:hAnsi="Sylfaen"/>
          <w:lang w:val="ka-GE"/>
        </w:rPr>
        <w:t xml:space="preserve"> </w:t>
      </w:r>
      <w:r w:rsidRPr="00C24E0C">
        <w:rPr>
          <w:rFonts w:ascii="Sylfaen" w:hAnsi="Sylfaen" w:cs="Sylfaen"/>
          <w:lang w:val="ka-GE"/>
        </w:rPr>
        <w:t>წარმოების</w:t>
      </w:r>
      <w:r w:rsidRPr="00C24E0C">
        <w:rPr>
          <w:rFonts w:ascii="Sylfaen" w:hAnsi="Sylfaen"/>
          <w:lang w:val="ka-GE"/>
        </w:rPr>
        <w:t xml:space="preserve"> 250 </w:t>
      </w:r>
      <w:r w:rsidRPr="00C24E0C">
        <w:rPr>
          <w:rFonts w:ascii="Sylfaen" w:hAnsi="Sylfaen" w:cs="Sylfaen"/>
          <w:lang w:val="ka-GE"/>
        </w:rPr>
        <w:t>ექსტრაქციის</w:t>
      </w:r>
      <w:r w:rsidRPr="00C24E0C">
        <w:rPr>
          <w:rFonts w:ascii="Sylfaen" w:hAnsi="Sylfaen"/>
          <w:lang w:val="ka-GE"/>
        </w:rPr>
        <w:t xml:space="preserve"> </w:t>
      </w:r>
      <w:r w:rsidRPr="00C24E0C">
        <w:rPr>
          <w:rFonts w:ascii="Sylfaen" w:hAnsi="Sylfaen" w:cs="Sylfaen"/>
          <w:lang w:val="ka-GE"/>
        </w:rPr>
        <w:t>კიტი</w:t>
      </w:r>
      <w:r w:rsidRPr="00C24E0C">
        <w:rPr>
          <w:rFonts w:ascii="Sylfaen" w:hAnsi="Sylfaen"/>
          <w:lang w:val="ka-GE"/>
        </w:rPr>
        <w:t xml:space="preserve"> 6</w:t>
      </w:r>
      <w:r w:rsidR="00C53EB3" w:rsidRPr="00C24E0C">
        <w:rPr>
          <w:rFonts w:ascii="Sylfaen" w:hAnsi="Sylfaen"/>
          <w:lang w:val="ka-GE"/>
        </w:rPr>
        <w:t>2</w:t>
      </w:r>
      <w:r w:rsidRPr="00C24E0C">
        <w:rPr>
          <w:rFonts w:ascii="Sylfaen" w:hAnsi="Sylfaen"/>
          <w:lang w:val="ka-GE"/>
        </w:rPr>
        <w:t xml:space="preserve"> </w:t>
      </w:r>
      <w:r w:rsidR="00C53EB3" w:rsidRPr="00C24E0C">
        <w:rPr>
          <w:rFonts w:ascii="Sylfaen" w:hAnsi="Sylfaen"/>
          <w:lang w:val="ka-GE"/>
        </w:rPr>
        <w:t>5</w:t>
      </w:r>
      <w:r w:rsidRPr="00C24E0C">
        <w:rPr>
          <w:rFonts w:ascii="Sylfaen" w:hAnsi="Sylfaen"/>
          <w:lang w:val="ka-GE"/>
        </w:rPr>
        <w:t xml:space="preserve">00 </w:t>
      </w:r>
      <w:r w:rsidRPr="00C24E0C">
        <w:rPr>
          <w:rFonts w:ascii="Sylfaen" w:hAnsi="Sylfaen" w:cs="Sylfaen"/>
          <w:lang w:val="ka-GE"/>
        </w:rPr>
        <w:t>ნიმუშისათვის</w:t>
      </w:r>
      <w:r w:rsidRPr="00C24E0C">
        <w:rPr>
          <w:rFonts w:ascii="Sylfaen" w:hAnsi="Sylfaen"/>
          <w:lang w:val="ka-GE"/>
        </w:rPr>
        <w:t>;</w:t>
      </w:r>
    </w:p>
    <w:p w:rsidR="008B756D" w:rsidRPr="00C24E0C" w:rsidRDefault="00B32E63" w:rsidP="00B32E63">
      <w:pPr>
        <w:jc w:val="both"/>
        <w:rPr>
          <w:rFonts w:ascii="Sylfaen" w:hAnsi="Sylfaen"/>
        </w:rPr>
      </w:pPr>
      <w:r w:rsidRPr="00C24E0C">
        <w:rPr>
          <w:rFonts w:ascii="Sylfaen" w:hAnsi="Sylfaen"/>
        </w:rPr>
        <w:t>P</w:t>
      </w:r>
      <w:r w:rsidRPr="00C24E0C">
        <w:rPr>
          <w:rFonts w:ascii="Sylfaen" w:hAnsi="Sylfaen"/>
          <w:lang w:val="ka-GE"/>
        </w:rPr>
        <w:t xml:space="preserve">CR </w:t>
      </w:r>
      <w:r w:rsidRPr="00C24E0C">
        <w:rPr>
          <w:rFonts w:ascii="Sylfaen" w:hAnsi="Sylfaen" w:cs="Sylfaen"/>
          <w:lang w:val="ka-GE"/>
        </w:rPr>
        <w:t>ტესტების</w:t>
      </w:r>
      <w:r w:rsidRPr="00C24E0C">
        <w:rPr>
          <w:rFonts w:ascii="Sylfaen" w:hAnsi="Sylfaen"/>
          <w:lang w:val="ka-GE"/>
        </w:rPr>
        <w:t xml:space="preserve"> </w:t>
      </w:r>
      <w:r w:rsidRPr="00C24E0C">
        <w:rPr>
          <w:rFonts w:ascii="Sylfaen" w:hAnsi="Sylfaen" w:cs="Sylfaen"/>
          <w:lang w:val="ka-GE"/>
        </w:rPr>
        <w:t>შესყიდვასთან</w:t>
      </w:r>
      <w:r w:rsidRPr="00C24E0C">
        <w:rPr>
          <w:rFonts w:ascii="Sylfaen" w:hAnsi="Sylfaen"/>
          <w:lang w:val="ka-GE"/>
        </w:rPr>
        <w:t xml:space="preserve"> </w:t>
      </w:r>
      <w:r w:rsidRPr="00C24E0C">
        <w:rPr>
          <w:rFonts w:ascii="Sylfaen" w:hAnsi="Sylfaen" w:cs="Sylfaen"/>
          <w:lang w:val="ka-GE"/>
        </w:rPr>
        <w:t>დაკავშირებით</w:t>
      </w:r>
      <w:r w:rsidRPr="00C24E0C">
        <w:rPr>
          <w:rFonts w:ascii="Sylfaen" w:hAnsi="Sylfaen"/>
          <w:lang w:val="ka-GE"/>
        </w:rPr>
        <w:t xml:space="preserve"> </w:t>
      </w:r>
      <w:r w:rsidR="00915719" w:rsidRPr="00C24E0C">
        <w:rPr>
          <w:rFonts w:ascii="Sylfaen" w:hAnsi="Sylfaen"/>
          <w:lang w:val="ka-GE"/>
        </w:rPr>
        <w:t xml:space="preserve">გაცნონებებთ, </w:t>
      </w:r>
      <w:r w:rsidRPr="00C24E0C">
        <w:rPr>
          <w:rFonts w:ascii="Sylfaen" w:hAnsi="Sylfaen"/>
          <w:lang w:val="ka-GE"/>
        </w:rPr>
        <w:t>საქართველოში არსებული აპარატების სახესხვაობას და რაოდენობას, რომელიც გამოყენებული იქნება კოვიდინფექციის დიაგნოსტიკისათვის. ამ ეტაპზე 18 ლაბორატორიაა ჩართული ამ პროცესში,  ივლისის თვიდან კი 24 ლაბორატორია შეასრულებს კორონავირუსის პჯრ დიაგნოსტიკას.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024"/>
        <w:gridCol w:w="2043"/>
        <w:gridCol w:w="1023"/>
        <w:gridCol w:w="2270"/>
      </w:tblGrid>
      <w:tr w:rsidR="00C24E0C" w:rsidRPr="00C24E0C" w:rsidTr="00F74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B756D" w:rsidRPr="00C24E0C" w:rsidRDefault="008B756D" w:rsidP="00B32E63">
            <w:pPr>
              <w:jc w:val="both"/>
              <w:rPr>
                <w:rStyle w:val="PageNumber"/>
                <w:bCs w:val="0"/>
                <w:color w:val="auto"/>
              </w:rPr>
            </w:pPr>
            <w:r w:rsidRPr="00C24E0C">
              <w:rPr>
                <w:rStyle w:val="PageNumber"/>
                <w:bCs w:val="0"/>
                <w:color w:val="auto"/>
              </w:rPr>
              <w:t>PCR equipment</w:t>
            </w:r>
          </w:p>
        </w:tc>
        <w:tc>
          <w:tcPr>
            <w:tcW w:w="2070" w:type="dxa"/>
          </w:tcPr>
          <w:p w:rsidR="008B756D" w:rsidRPr="00C24E0C" w:rsidRDefault="008B756D" w:rsidP="002252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  <w:bCs w:val="0"/>
                <w:color w:val="auto"/>
              </w:rPr>
            </w:pPr>
            <w:r w:rsidRPr="00C24E0C">
              <w:rPr>
                <w:rStyle w:val="PageNumber"/>
                <w:bCs w:val="0"/>
                <w:color w:val="auto"/>
              </w:rPr>
              <w:t>Manufacturer</w:t>
            </w:r>
          </w:p>
        </w:tc>
        <w:tc>
          <w:tcPr>
            <w:tcW w:w="1023" w:type="dxa"/>
          </w:tcPr>
          <w:p w:rsidR="008B756D" w:rsidRPr="00C24E0C" w:rsidRDefault="008B756D" w:rsidP="002252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  <w:bCs w:val="0"/>
                <w:color w:val="auto"/>
              </w:rPr>
            </w:pPr>
            <w:r w:rsidRPr="00C24E0C">
              <w:rPr>
                <w:rStyle w:val="PageNumber"/>
                <w:bCs w:val="0"/>
                <w:color w:val="auto"/>
              </w:rPr>
              <w:t>Quantity</w:t>
            </w:r>
          </w:p>
        </w:tc>
        <w:tc>
          <w:tcPr>
            <w:tcW w:w="2325" w:type="dxa"/>
          </w:tcPr>
          <w:p w:rsidR="008B756D" w:rsidRPr="00C24E0C" w:rsidRDefault="00F255DD" w:rsidP="002252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  <w:bCs w:val="0"/>
                <w:color w:val="auto"/>
              </w:rPr>
            </w:pPr>
            <w:r w:rsidRPr="00C24E0C">
              <w:rPr>
                <w:rStyle w:val="PageNumber"/>
                <w:bCs w:val="0"/>
                <w:color w:val="auto"/>
              </w:rPr>
              <w:t>Daily</w:t>
            </w:r>
            <w:r w:rsidR="0022527D" w:rsidRPr="00C24E0C">
              <w:rPr>
                <w:rStyle w:val="PageNumber"/>
                <w:bCs w:val="0"/>
                <w:color w:val="auto"/>
              </w:rPr>
              <w:t xml:space="preserve"> </w:t>
            </w:r>
            <w:r w:rsidR="008B756D" w:rsidRPr="00C24E0C">
              <w:rPr>
                <w:rStyle w:val="PageNumber"/>
                <w:bCs w:val="0"/>
                <w:color w:val="auto"/>
              </w:rPr>
              <w:t>Testing capacity</w:t>
            </w:r>
            <w:r w:rsidR="0022527D" w:rsidRPr="00C24E0C">
              <w:rPr>
                <w:rStyle w:val="PageNumber"/>
                <w:bCs w:val="0"/>
                <w:color w:val="auto"/>
              </w:rPr>
              <w:t xml:space="preserve"> / per </w:t>
            </w:r>
            <w:proofErr w:type="spellStart"/>
            <w:r w:rsidR="0022527D" w:rsidRPr="00C24E0C">
              <w:rPr>
                <w:rStyle w:val="PageNumber"/>
                <w:bCs w:val="0"/>
                <w:color w:val="auto"/>
              </w:rPr>
              <w:t>instument</w:t>
            </w:r>
            <w:proofErr w:type="spellEnd"/>
          </w:p>
        </w:tc>
      </w:tr>
      <w:tr w:rsidR="00C24E0C" w:rsidRPr="00C24E0C" w:rsidTr="00F7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C77D30" w:rsidRPr="00C24E0C" w:rsidRDefault="00C77D30" w:rsidP="00C77D30">
            <w:pPr>
              <w:rPr>
                <w:b w:val="0"/>
                <w:color w:val="auto"/>
              </w:rPr>
            </w:pPr>
            <w:r w:rsidRPr="00C24E0C">
              <w:rPr>
                <w:b w:val="0"/>
                <w:color w:val="auto"/>
              </w:rPr>
              <w:t xml:space="preserve">Quant Studio 5 Real-Time PCR System </w:t>
            </w:r>
          </w:p>
        </w:tc>
        <w:tc>
          <w:tcPr>
            <w:tcW w:w="2070" w:type="dxa"/>
          </w:tcPr>
          <w:p w:rsidR="00C77D30" w:rsidRPr="00C24E0C" w:rsidRDefault="00C77D30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r w:rsidRPr="00C24E0C">
              <w:rPr>
                <w:color w:val="auto"/>
              </w:rPr>
              <w:t>Thermo Fisher Scientific</w:t>
            </w:r>
          </w:p>
        </w:tc>
        <w:tc>
          <w:tcPr>
            <w:tcW w:w="1023" w:type="dxa"/>
          </w:tcPr>
          <w:p w:rsidR="00C77D30" w:rsidRPr="00C24E0C" w:rsidRDefault="00F255D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10</w:t>
            </w:r>
          </w:p>
        </w:tc>
        <w:tc>
          <w:tcPr>
            <w:tcW w:w="2325" w:type="dxa"/>
          </w:tcPr>
          <w:p w:rsidR="00C77D30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4</w:t>
            </w:r>
            <w:r w:rsidR="00F255DD" w:rsidRPr="00C24E0C">
              <w:rPr>
                <w:color w:val="auto"/>
              </w:rPr>
              <w:t>*96</w:t>
            </w:r>
            <w:r w:rsidRPr="00C24E0C">
              <w:rPr>
                <w:color w:val="auto"/>
              </w:rPr>
              <w:t xml:space="preserve"> or</w:t>
            </w:r>
          </w:p>
          <w:p w:rsidR="00F255DD" w:rsidRPr="00C24E0C" w:rsidRDefault="00F255D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2*384</w:t>
            </w:r>
          </w:p>
        </w:tc>
      </w:tr>
      <w:tr w:rsidR="00C24E0C" w:rsidRPr="00C24E0C" w:rsidTr="00F74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C77D30" w:rsidRPr="00C24E0C" w:rsidRDefault="00C77D30">
            <w:pPr>
              <w:rPr>
                <w:b w:val="0"/>
                <w:color w:val="auto"/>
              </w:rPr>
            </w:pPr>
            <w:r w:rsidRPr="00C24E0C">
              <w:rPr>
                <w:b w:val="0"/>
                <w:color w:val="auto"/>
              </w:rPr>
              <w:t>7500 Fast Real Time PCR system</w:t>
            </w:r>
          </w:p>
        </w:tc>
        <w:tc>
          <w:tcPr>
            <w:tcW w:w="2070" w:type="dxa"/>
          </w:tcPr>
          <w:p w:rsidR="00C77D30" w:rsidRPr="00C24E0C" w:rsidRDefault="00C77D30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r w:rsidRPr="00C24E0C">
              <w:rPr>
                <w:color w:val="auto"/>
              </w:rPr>
              <w:t>Thermo Fisher Scientific</w:t>
            </w:r>
          </w:p>
        </w:tc>
        <w:tc>
          <w:tcPr>
            <w:tcW w:w="1023" w:type="dxa"/>
          </w:tcPr>
          <w:p w:rsidR="00C77D30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10</w:t>
            </w:r>
          </w:p>
        </w:tc>
        <w:tc>
          <w:tcPr>
            <w:tcW w:w="2325" w:type="dxa"/>
          </w:tcPr>
          <w:p w:rsidR="00F255DD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3*96</w:t>
            </w:r>
          </w:p>
          <w:p w:rsidR="00C77D30" w:rsidRPr="00C24E0C" w:rsidRDefault="00C77D30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ka-GE"/>
              </w:rPr>
            </w:pPr>
          </w:p>
        </w:tc>
      </w:tr>
      <w:tr w:rsidR="00C24E0C" w:rsidRPr="00C24E0C" w:rsidTr="00F7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C77D30" w:rsidRPr="00C24E0C" w:rsidRDefault="00C77D30">
            <w:pPr>
              <w:rPr>
                <w:b w:val="0"/>
                <w:color w:val="auto"/>
              </w:rPr>
            </w:pPr>
            <w:proofErr w:type="spellStart"/>
            <w:r w:rsidRPr="00C24E0C">
              <w:rPr>
                <w:b w:val="0"/>
                <w:color w:val="auto"/>
              </w:rPr>
              <w:t>BioRad</w:t>
            </w:r>
            <w:proofErr w:type="spellEnd"/>
            <w:r w:rsidRPr="00C24E0C">
              <w:rPr>
                <w:b w:val="0"/>
                <w:color w:val="auto"/>
              </w:rPr>
              <w:t xml:space="preserve"> iQ5 real-time PCR detection system</w:t>
            </w:r>
          </w:p>
        </w:tc>
        <w:tc>
          <w:tcPr>
            <w:tcW w:w="2070" w:type="dxa"/>
          </w:tcPr>
          <w:p w:rsidR="00C77D30" w:rsidRPr="00C24E0C" w:rsidRDefault="00C77D30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proofErr w:type="spellStart"/>
            <w:r w:rsidRPr="00C24E0C">
              <w:rPr>
                <w:color w:val="auto"/>
              </w:rPr>
              <w:t>BioRad</w:t>
            </w:r>
            <w:proofErr w:type="spellEnd"/>
          </w:p>
        </w:tc>
        <w:tc>
          <w:tcPr>
            <w:tcW w:w="1023" w:type="dxa"/>
          </w:tcPr>
          <w:p w:rsidR="00C77D30" w:rsidRPr="00C24E0C" w:rsidRDefault="00F255D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7</w:t>
            </w:r>
          </w:p>
        </w:tc>
        <w:tc>
          <w:tcPr>
            <w:tcW w:w="2325" w:type="dxa"/>
          </w:tcPr>
          <w:p w:rsidR="00C77D30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4*96</w:t>
            </w:r>
          </w:p>
        </w:tc>
      </w:tr>
      <w:tr w:rsidR="00C24E0C" w:rsidRPr="00C24E0C" w:rsidTr="00F74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C77D30" w:rsidRPr="00C24E0C" w:rsidRDefault="00C77D30" w:rsidP="00C77D30">
            <w:pPr>
              <w:rPr>
                <w:b w:val="0"/>
                <w:color w:val="auto"/>
                <w:lang w:val="ka-GE"/>
              </w:rPr>
            </w:pPr>
            <w:r w:rsidRPr="00C24E0C">
              <w:rPr>
                <w:b w:val="0"/>
                <w:color w:val="auto"/>
              </w:rPr>
              <w:t xml:space="preserve">m2000 </w:t>
            </w:r>
            <w:proofErr w:type="spellStart"/>
            <w:r w:rsidRPr="00C24E0C">
              <w:rPr>
                <w:b w:val="0"/>
                <w:color w:val="auto"/>
              </w:rPr>
              <w:t>RealTime</w:t>
            </w:r>
            <w:proofErr w:type="spellEnd"/>
            <w:r w:rsidRPr="00C24E0C">
              <w:rPr>
                <w:b w:val="0"/>
                <w:color w:val="auto"/>
              </w:rPr>
              <w:t xml:space="preserve"> System</w:t>
            </w:r>
          </w:p>
        </w:tc>
        <w:tc>
          <w:tcPr>
            <w:tcW w:w="2070" w:type="dxa"/>
          </w:tcPr>
          <w:p w:rsidR="00C77D30" w:rsidRPr="00C24E0C" w:rsidRDefault="00C77D30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r w:rsidRPr="00C24E0C">
              <w:rPr>
                <w:color w:val="auto"/>
              </w:rPr>
              <w:t>Abbott</w:t>
            </w:r>
          </w:p>
        </w:tc>
        <w:tc>
          <w:tcPr>
            <w:tcW w:w="1023" w:type="dxa"/>
          </w:tcPr>
          <w:p w:rsidR="00C77D30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2</w:t>
            </w:r>
          </w:p>
        </w:tc>
        <w:tc>
          <w:tcPr>
            <w:tcW w:w="2325" w:type="dxa"/>
          </w:tcPr>
          <w:p w:rsidR="00C77D30" w:rsidRPr="00C24E0C" w:rsidRDefault="0022527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2*96</w:t>
            </w:r>
          </w:p>
        </w:tc>
      </w:tr>
      <w:tr w:rsidR="00C24E0C" w:rsidRPr="00C24E0C" w:rsidTr="00F7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C77D30" w:rsidRPr="00C24E0C" w:rsidRDefault="00C77D30">
            <w:pPr>
              <w:rPr>
                <w:b w:val="0"/>
                <w:color w:val="auto"/>
              </w:rPr>
            </w:pPr>
            <w:proofErr w:type="spellStart"/>
            <w:r w:rsidRPr="00C24E0C">
              <w:rPr>
                <w:b w:val="0"/>
                <w:color w:val="auto"/>
              </w:rPr>
              <w:t>LightCycler</w:t>
            </w:r>
            <w:proofErr w:type="spellEnd"/>
            <w:r w:rsidRPr="00C24E0C">
              <w:rPr>
                <w:b w:val="0"/>
                <w:color w:val="auto"/>
              </w:rPr>
              <w:t>® 480II Instrument</w:t>
            </w:r>
          </w:p>
        </w:tc>
        <w:tc>
          <w:tcPr>
            <w:tcW w:w="2070" w:type="dxa"/>
          </w:tcPr>
          <w:p w:rsidR="00C77D30" w:rsidRPr="00C24E0C" w:rsidRDefault="00C77D30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Roche</w:t>
            </w:r>
          </w:p>
        </w:tc>
        <w:tc>
          <w:tcPr>
            <w:tcW w:w="1023" w:type="dxa"/>
          </w:tcPr>
          <w:p w:rsidR="00C77D30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1</w:t>
            </w:r>
          </w:p>
        </w:tc>
        <w:tc>
          <w:tcPr>
            <w:tcW w:w="2325" w:type="dxa"/>
          </w:tcPr>
          <w:p w:rsidR="00C77D30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3*96</w:t>
            </w:r>
          </w:p>
        </w:tc>
      </w:tr>
      <w:tr w:rsidR="00C24E0C" w:rsidRPr="00C24E0C" w:rsidTr="00F74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C77D30" w:rsidRPr="00C24E0C" w:rsidRDefault="00C77D30" w:rsidP="00C77D30">
            <w:pPr>
              <w:rPr>
                <w:b w:val="0"/>
                <w:color w:val="auto"/>
              </w:rPr>
            </w:pPr>
            <w:r w:rsidRPr="00C24E0C">
              <w:rPr>
                <w:b w:val="0"/>
                <w:color w:val="auto"/>
              </w:rPr>
              <w:t xml:space="preserve">QX200 ™ Droplet Digital ™ PCR System </w:t>
            </w:r>
          </w:p>
        </w:tc>
        <w:tc>
          <w:tcPr>
            <w:tcW w:w="2070" w:type="dxa"/>
          </w:tcPr>
          <w:p w:rsidR="00C77D30" w:rsidRPr="00C24E0C" w:rsidRDefault="00C77D30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r w:rsidRPr="00C24E0C">
              <w:rPr>
                <w:color w:val="auto"/>
              </w:rPr>
              <w:t>Bio-Rad</w:t>
            </w:r>
          </w:p>
        </w:tc>
        <w:tc>
          <w:tcPr>
            <w:tcW w:w="1023" w:type="dxa"/>
          </w:tcPr>
          <w:p w:rsidR="00C77D30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1</w:t>
            </w:r>
          </w:p>
        </w:tc>
        <w:tc>
          <w:tcPr>
            <w:tcW w:w="2325" w:type="dxa"/>
          </w:tcPr>
          <w:p w:rsidR="00C77D30" w:rsidRPr="00C24E0C" w:rsidRDefault="0022527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1*384</w:t>
            </w:r>
            <w:r w:rsidR="005F66F5" w:rsidRPr="00C24E0C">
              <w:rPr>
                <w:color w:val="auto"/>
              </w:rPr>
              <w:t xml:space="preserve"> or</w:t>
            </w:r>
          </w:p>
          <w:p w:rsidR="0022527D" w:rsidRPr="00C24E0C" w:rsidRDefault="0022527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1*96</w:t>
            </w:r>
          </w:p>
        </w:tc>
      </w:tr>
      <w:tr w:rsidR="00C24E0C" w:rsidRPr="00C24E0C" w:rsidTr="00F7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F255DD" w:rsidRPr="00C24E0C" w:rsidRDefault="00F255DD" w:rsidP="00B60930">
            <w:pPr>
              <w:rPr>
                <w:b w:val="0"/>
                <w:color w:val="auto"/>
              </w:rPr>
            </w:pPr>
            <w:r w:rsidRPr="00C24E0C">
              <w:rPr>
                <w:b w:val="0"/>
                <w:color w:val="auto"/>
              </w:rPr>
              <w:t xml:space="preserve">Rotor-Gene 6  </w:t>
            </w:r>
            <w:proofErr w:type="spellStart"/>
            <w:r w:rsidRPr="00C24E0C">
              <w:rPr>
                <w:b w:val="0"/>
                <w:color w:val="auto"/>
              </w:rPr>
              <w:t>chanel</w:t>
            </w:r>
            <w:proofErr w:type="spellEnd"/>
          </w:p>
        </w:tc>
        <w:tc>
          <w:tcPr>
            <w:tcW w:w="2070" w:type="dxa"/>
          </w:tcPr>
          <w:p w:rsidR="00F255DD" w:rsidRPr="00C24E0C" w:rsidRDefault="00F255D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24E0C">
              <w:rPr>
                <w:color w:val="auto"/>
              </w:rPr>
              <w:t>Qiagen</w:t>
            </w:r>
            <w:proofErr w:type="spellEnd"/>
          </w:p>
        </w:tc>
        <w:tc>
          <w:tcPr>
            <w:tcW w:w="1023" w:type="dxa"/>
          </w:tcPr>
          <w:p w:rsidR="00F255DD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2</w:t>
            </w:r>
          </w:p>
        </w:tc>
        <w:tc>
          <w:tcPr>
            <w:tcW w:w="2325" w:type="dxa"/>
          </w:tcPr>
          <w:p w:rsidR="00F255DD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3*72</w:t>
            </w:r>
          </w:p>
        </w:tc>
      </w:tr>
      <w:tr w:rsidR="00C24E0C" w:rsidRPr="00C24E0C" w:rsidTr="00F74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F255DD" w:rsidRPr="00C24E0C" w:rsidRDefault="00F255DD" w:rsidP="00B60930">
            <w:pPr>
              <w:rPr>
                <w:b w:val="0"/>
                <w:color w:val="auto"/>
              </w:rPr>
            </w:pPr>
            <w:r w:rsidRPr="00C24E0C">
              <w:rPr>
                <w:b w:val="0"/>
                <w:color w:val="auto"/>
              </w:rPr>
              <w:t xml:space="preserve">Rotor-Gene 5  </w:t>
            </w:r>
            <w:proofErr w:type="spellStart"/>
            <w:r w:rsidRPr="00C24E0C">
              <w:rPr>
                <w:b w:val="0"/>
                <w:color w:val="auto"/>
              </w:rPr>
              <w:t>chanel</w:t>
            </w:r>
            <w:proofErr w:type="spellEnd"/>
          </w:p>
        </w:tc>
        <w:tc>
          <w:tcPr>
            <w:tcW w:w="2070" w:type="dxa"/>
          </w:tcPr>
          <w:p w:rsidR="00F255DD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24E0C">
              <w:rPr>
                <w:color w:val="auto"/>
              </w:rPr>
              <w:t>Qiagen</w:t>
            </w:r>
            <w:proofErr w:type="spellEnd"/>
          </w:p>
        </w:tc>
        <w:tc>
          <w:tcPr>
            <w:tcW w:w="1023" w:type="dxa"/>
          </w:tcPr>
          <w:p w:rsidR="00F255DD" w:rsidRPr="00C24E0C" w:rsidRDefault="0022527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1</w:t>
            </w:r>
          </w:p>
        </w:tc>
        <w:tc>
          <w:tcPr>
            <w:tcW w:w="2325" w:type="dxa"/>
          </w:tcPr>
          <w:p w:rsidR="00F255DD" w:rsidRPr="00C24E0C" w:rsidRDefault="0022527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r w:rsidRPr="00C24E0C">
              <w:rPr>
                <w:color w:val="auto"/>
              </w:rPr>
              <w:t>3*72</w:t>
            </w:r>
          </w:p>
        </w:tc>
      </w:tr>
      <w:tr w:rsidR="00C24E0C" w:rsidRPr="00C24E0C" w:rsidTr="00F7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F255DD" w:rsidRPr="00C24E0C" w:rsidRDefault="00F255DD" w:rsidP="00B60930">
            <w:pPr>
              <w:rPr>
                <w:b w:val="0"/>
                <w:color w:val="auto"/>
              </w:rPr>
            </w:pPr>
            <w:r w:rsidRPr="00C24E0C">
              <w:rPr>
                <w:b w:val="0"/>
                <w:color w:val="auto"/>
              </w:rPr>
              <w:t xml:space="preserve">Rotor-Gene 2  </w:t>
            </w:r>
            <w:proofErr w:type="spellStart"/>
            <w:r w:rsidRPr="00C24E0C">
              <w:rPr>
                <w:b w:val="0"/>
                <w:color w:val="auto"/>
              </w:rPr>
              <w:t>chanel</w:t>
            </w:r>
            <w:proofErr w:type="spellEnd"/>
          </w:p>
        </w:tc>
        <w:tc>
          <w:tcPr>
            <w:tcW w:w="2070" w:type="dxa"/>
          </w:tcPr>
          <w:p w:rsidR="00F255DD" w:rsidRPr="00C24E0C" w:rsidRDefault="00F255D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proofErr w:type="spellStart"/>
            <w:r w:rsidRPr="00C24E0C">
              <w:rPr>
                <w:color w:val="auto"/>
              </w:rPr>
              <w:t>Qiagen</w:t>
            </w:r>
            <w:proofErr w:type="spellEnd"/>
          </w:p>
        </w:tc>
        <w:tc>
          <w:tcPr>
            <w:tcW w:w="1023" w:type="dxa"/>
          </w:tcPr>
          <w:p w:rsidR="00F255DD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4</w:t>
            </w:r>
          </w:p>
        </w:tc>
        <w:tc>
          <w:tcPr>
            <w:tcW w:w="2325" w:type="dxa"/>
          </w:tcPr>
          <w:p w:rsidR="00F255DD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r w:rsidRPr="00C24E0C">
              <w:rPr>
                <w:color w:val="auto"/>
              </w:rPr>
              <w:t>3*72</w:t>
            </w:r>
          </w:p>
        </w:tc>
      </w:tr>
      <w:tr w:rsidR="00C24E0C" w:rsidRPr="00C24E0C" w:rsidTr="00F74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F255DD" w:rsidRPr="00C24E0C" w:rsidRDefault="00F255DD" w:rsidP="00734966">
            <w:pPr>
              <w:rPr>
                <w:b w:val="0"/>
                <w:color w:val="auto"/>
              </w:rPr>
            </w:pPr>
            <w:r w:rsidRPr="00C24E0C">
              <w:rPr>
                <w:b w:val="0"/>
                <w:color w:val="auto"/>
              </w:rPr>
              <w:t xml:space="preserve">Quant Studio 7 Real-Time PCR System </w:t>
            </w:r>
          </w:p>
        </w:tc>
        <w:tc>
          <w:tcPr>
            <w:tcW w:w="2070" w:type="dxa"/>
          </w:tcPr>
          <w:p w:rsidR="00F255DD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ka-GE"/>
              </w:rPr>
            </w:pPr>
            <w:r w:rsidRPr="00C24E0C">
              <w:rPr>
                <w:color w:val="auto"/>
              </w:rPr>
              <w:t>Thermo Fisher Scientific</w:t>
            </w:r>
          </w:p>
        </w:tc>
        <w:tc>
          <w:tcPr>
            <w:tcW w:w="1023" w:type="dxa"/>
          </w:tcPr>
          <w:p w:rsidR="00F255DD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1</w:t>
            </w:r>
          </w:p>
        </w:tc>
        <w:tc>
          <w:tcPr>
            <w:tcW w:w="2325" w:type="dxa"/>
          </w:tcPr>
          <w:p w:rsidR="00F255DD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4*96</w:t>
            </w:r>
          </w:p>
          <w:p w:rsidR="00F255DD" w:rsidRPr="00C24E0C" w:rsidRDefault="00F255DD" w:rsidP="0022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24E0C" w:rsidRPr="00C24E0C" w:rsidTr="00F7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22527D" w:rsidRPr="00C24E0C" w:rsidRDefault="0022527D" w:rsidP="0022527D">
            <w:pPr>
              <w:rPr>
                <w:b w:val="0"/>
                <w:color w:val="auto"/>
              </w:rPr>
            </w:pPr>
            <w:proofErr w:type="spellStart"/>
            <w:r w:rsidRPr="00C24E0C">
              <w:rPr>
                <w:b w:val="0"/>
                <w:color w:val="auto"/>
              </w:rPr>
              <w:t>Procleix</w:t>
            </w:r>
            <w:proofErr w:type="spellEnd"/>
            <w:r w:rsidRPr="00C24E0C">
              <w:rPr>
                <w:b w:val="0"/>
                <w:color w:val="auto"/>
              </w:rPr>
              <w:t xml:space="preserve"> Panther System</w:t>
            </w:r>
          </w:p>
        </w:tc>
        <w:tc>
          <w:tcPr>
            <w:tcW w:w="2070" w:type="dxa"/>
          </w:tcPr>
          <w:p w:rsidR="0022527D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24E0C">
              <w:rPr>
                <w:color w:val="auto"/>
              </w:rPr>
              <w:t>Grifols</w:t>
            </w:r>
            <w:proofErr w:type="spellEnd"/>
          </w:p>
        </w:tc>
        <w:tc>
          <w:tcPr>
            <w:tcW w:w="1023" w:type="dxa"/>
          </w:tcPr>
          <w:p w:rsidR="0022527D" w:rsidRPr="00C24E0C" w:rsidRDefault="0022527D" w:rsidP="00225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2</w:t>
            </w:r>
          </w:p>
        </w:tc>
        <w:tc>
          <w:tcPr>
            <w:tcW w:w="2325" w:type="dxa"/>
          </w:tcPr>
          <w:p w:rsidR="0022527D" w:rsidRPr="00C24E0C" w:rsidRDefault="005F66F5" w:rsidP="005F6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24E0C">
              <w:rPr>
                <w:color w:val="auto"/>
              </w:rPr>
              <w:t>2*250</w:t>
            </w:r>
          </w:p>
        </w:tc>
      </w:tr>
    </w:tbl>
    <w:p w:rsidR="00B32E63" w:rsidRDefault="00B32E63" w:rsidP="00B32E63">
      <w:pPr>
        <w:jc w:val="both"/>
        <w:rPr>
          <w:rFonts w:ascii="Sylfaen" w:hAnsi="Sylfaen"/>
          <w:lang w:val="ka-GE"/>
        </w:rPr>
      </w:pPr>
    </w:p>
    <w:p w:rsidR="00C75627" w:rsidRPr="00C24E0C" w:rsidRDefault="00C75627" w:rsidP="00B32E63">
      <w:pPr>
        <w:jc w:val="both"/>
        <w:rPr>
          <w:rFonts w:ascii="Sylfaen" w:hAnsi="Sylfaen"/>
          <w:lang w:val="ka-GE"/>
        </w:rPr>
      </w:pPr>
    </w:p>
    <w:p w:rsidR="00C75627" w:rsidRDefault="00C42BB6" w:rsidP="00B32E63">
      <w:pPr>
        <w:jc w:val="both"/>
        <w:rPr>
          <w:rFonts w:ascii="Sylfaen" w:hAnsi="Sylfaen"/>
          <w:lang w:val="ka-GE"/>
        </w:rPr>
      </w:pPr>
      <w:r w:rsidRPr="00C24E0C">
        <w:rPr>
          <w:rFonts w:ascii="Sylfaen" w:hAnsi="Sylfaen"/>
        </w:rPr>
        <w:t>P</w:t>
      </w:r>
      <w:r w:rsidRPr="00C24E0C">
        <w:rPr>
          <w:rFonts w:ascii="Sylfaen" w:hAnsi="Sylfaen"/>
          <w:lang w:val="ka-GE"/>
        </w:rPr>
        <w:t xml:space="preserve">CR </w:t>
      </w:r>
      <w:r w:rsidRPr="00C24E0C">
        <w:rPr>
          <w:rFonts w:ascii="Sylfaen" w:hAnsi="Sylfaen" w:cs="Sylfaen"/>
          <w:lang w:val="ka-GE"/>
        </w:rPr>
        <w:t>ტესტები</w:t>
      </w:r>
      <w:r w:rsidR="005F66F5" w:rsidRPr="00C24E0C">
        <w:rPr>
          <w:rFonts w:ascii="Sylfaen" w:hAnsi="Sylfaen" w:cs="Sylfaen"/>
          <w:lang w:val="ka-GE"/>
        </w:rPr>
        <w:t>ს შესრჩევისას გათვალისწინებული იყო აპარატურის რესურსსი და შესაბამისი ვალი</w:t>
      </w:r>
      <w:r w:rsidR="00F749F3" w:rsidRPr="00C24E0C">
        <w:rPr>
          <w:rFonts w:ascii="Sylfaen" w:hAnsi="Sylfaen" w:cs="Sylfaen"/>
          <w:lang w:val="ka-GE"/>
        </w:rPr>
        <w:t>დ</w:t>
      </w:r>
      <w:r w:rsidR="00C24E0C" w:rsidRPr="00C24E0C">
        <w:rPr>
          <w:rFonts w:ascii="Sylfaen" w:hAnsi="Sylfaen" w:cs="Sylfaen"/>
          <w:lang w:val="ka-GE"/>
        </w:rPr>
        <w:t>ირ</w:t>
      </w:r>
      <w:r w:rsidR="005F66F5" w:rsidRPr="00C24E0C">
        <w:rPr>
          <w:rFonts w:ascii="Sylfaen" w:hAnsi="Sylfaen" w:cs="Sylfaen"/>
          <w:lang w:val="ka-GE"/>
        </w:rPr>
        <w:t xml:space="preserve">ებული პროტოკოლები. </w:t>
      </w:r>
      <w:r w:rsidRPr="00C24E0C">
        <w:rPr>
          <w:rFonts w:ascii="Sylfaen" w:hAnsi="Sylfaen"/>
          <w:lang w:val="ka-GE"/>
        </w:rPr>
        <w:t>აქვე წარმოგიდგენთ სხვადასხვა PCR ტესტების ფასების შედარებას</w:t>
      </w:r>
      <w:r w:rsidR="005F66F5" w:rsidRPr="00C24E0C">
        <w:rPr>
          <w:rFonts w:ascii="Sylfaen" w:hAnsi="Sylfaen"/>
          <w:lang w:val="ka-GE"/>
        </w:rPr>
        <w:t>.</w:t>
      </w:r>
      <w:r w:rsidR="00F749F3" w:rsidRPr="00C24E0C">
        <w:rPr>
          <w:rFonts w:ascii="Sylfaen" w:hAnsi="Sylfaen"/>
          <w:lang w:val="ka-GE"/>
        </w:rPr>
        <w:t xml:space="preserve"> ყველა ქვემოთ ჩამოთვლილი ტესტები</w:t>
      </w:r>
      <w:r w:rsidR="00C24E0C" w:rsidRPr="00C24E0C">
        <w:rPr>
          <w:rFonts w:ascii="Sylfaen" w:hAnsi="Sylfaen"/>
          <w:lang w:val="ka-GE"/>
        </w:rPr>
        <w:t>დან ყველა</w:t>
      </w:r>
      <w:r w:rsidR="00F749F3" w:rsidRPr="00C24E0C">
        <w:rPr>
          <w:rFonts w:ascii="Sylfaen" w:hAnsi="Sylfaen"/>
          <w:lang w:val="ka-GE"/>
        </w:rPr>
        <w:t xml:space="preserve"> გვაქვს გამოყენებაში, მაგრამ მაღალი მგრძნობელობით და გამოირჩევა</w:t>
      </w:r>
      <w:r w:rsidR="00F749F3" w:rsidRPr="00C24E0C">
        <w:t xml:space="preserve"> </w:t>
      </w:r>
      <w:r w:rsidR="00F749F3" w:rsidRPr="00C24E0C">
        <w:rPr>
          <w:rFonts w:ascii="Sylfaen" w:hAnsi="Sylfaen"/>
          <w:lang w:val="ka-GE"/>
        </w:rPr>
        <w:t xml:space="preserve">ThermoFisher და </w:t>
      </w:r>
      <w:proofErr w:type="spellStart"/>
      <w:r w:rsidR="00F749F3" w:rsidRPr="00C24E0C">
        <w:rPr>
          <w:rFonts w:ascii="Sylfaen" w:hAnsi="Sylfaen"/>
        </w:rPr>
        <w:t>Sansure</w:t>
      </w:r>
      <w:proofErr w:type="spellEnd"/>
      <w:r w:rsidR="00F749F3" w:rsidRPr="00C24E0C">
        <w:rPr>
          <w:rFonts w:ascii="Sylfaen" w:hAnsi="Sylfaen"/>
          <w:lang w:val="ka-GE"/>
        </w:rPr>
        <w:t xml:space="preserve">-ის ტესტები, ასევე </w:t>
      </w:r>
      <w:r w:rsidR="00C24E0C" w:rsidRPr="00C24E0C">
        <w:rPr>
          <w:rFonts w:ascii="Sylfaen" w:hAnsi="Sylfaen"/>
          <w:lang w:val="ka-GE"/>
        </w:rPr>
        <w:t>ნორმალურად იმუშავა კორეის წარმოების ტესტმა -</w:t>
      </w:r>
      <w:r w:rsidR="00F749F3" w:rsidRPr="00C24E0C">
        <w:rPr>
          <w:rFonts w:ascii="Sylfaen" w:hAnsi="Sylfaen"/>
          <w:lang w:val="ka-GE"/>
        </w:rPr>
        <w:t>Solgent</w:t>
      </w:r>
      <w:r w:rsidR="00C24E0C" w:rsidRPr="00C24E0C">
        <w:rPr>
          <w:rFonts w:ascii="Sylfaen" w:hAnsi="Sylfaen"/>
          <w:lang w:val="ka-GE"/>
        </w:rPr>
        <w:t>; როშეს ტესტებს მხოლოდ როშეს აპარატზე აქვს ვალიდური პროტიკოლი, ხოლო დანარჩენები ნაკლები მგრძნობელობით ხასიათდება.აქვე წარმოგიდგენთ სხვადასხვა PCR ტესტების</w:t>
      </w:r>
      <w:r w:rsidR="00C24E0C">
        <w:rPr>
          <w:rFonts w:ascii="Sylfaen" w:hAnsi="Sylfaen"/>
        </w:rPr>
        <w:t xml:space="preserve"> </w:t>
      </w:r>
      <w:r w:rsidR="00C24E0C">
        <w:rPr>
          <w:rFonts w:ascii="Sylfaen" w:hAnsi="Sylfaen"/>
          <w:lang w:val="ka-GE"/>
        </w:rPr>
        <w:t>და ექსტრაქციის კიტების</w:t>
      </w:r>
      <w:r w:rsidR="00C24E0C" w:rsidRPr="00C24E0C">
        <w:rPr>
          <w:rFonts w:ascii="Sylfaen" w:hAnsi="Sylfaen"/>
          <w:lang w:val="ka-GE"/>
        </w:rPr>
        <w:t xml:space="preserve"> ფასების შედარებას</w:t>
      </w:r>
      <w:r w:rsidR="00C24E0C">
        <w:rPr>
          <w:rFonts w:ascii="Sylfaen" w:hAnsi="Sylfaen"/>
          <w:lang w:val="ka-GE"/>
        </w:rPr>
        <w:t xml:space="preserve"> ერთეუ</w:t>
      </w:r>
      <w:r w:rsidR="003A65BC">
        <w:rPr>
          <w:rFonts w:ascii="Sylfaen" w:hAnsi="Sylfaen"/>
          <w:lang w:val="ka-GE"/>
        </w:rPr>
        <w:t>ლ</w:t>
      </w:r>
      <w:r w:rsidR="00C24E0C">
        <w:rPr>
          <w:rFonts w:ascii="Sylfaen" w:hAnsi="Sylfaen"/>
          <w:lang w:val="ka-GE"/>
        </w:rPr>
        <w:t xml:space="preserve"> ტესტირებაზე გათვლით</w:t>
      </w:r>
      <w:r w:rsidR="00C24E0C" w:rsidRPr="00C24E0C">
        <w:rPr>
          <w:rFonts w:ascii="Sylfaen" w:hAnsi="Sylfaen"/>
          <w:lang w:val="ka-GE"/>
        </w:rPr>
        <w:t>.</w:t>
      </w:r>
    </w:p>
    <w:p w:rsidR="00C75627" w:rsidRPr="00C24E0C" w:rsidRDefault="00C75627" w:rsidP="00B32E63">
      <w:pPr>
        <w:jc w:val="both"/>
        <w:rPr>
          <w:rFonts w:ascii="Sylfaen" w:hAnsi="Sylfaen"/>
          <w:lang w:val="ka-GE"/>
        </w:rPr>
      </w:pPr>
    </w:p>
    <w:tbl>
      <w:tblPr>
        <w:tblStyle w:val="LightShading"/>
        <w:tblW w:w="9468" w:type="dxa"/>
        <w:tblLook w:val="04A0" w:firstRow="1" w:lastRow="0" w:firstColumn="1" w:lastColumn="0" w:noHBand="0" w:noVBand="1"/>
      </w:tblPr>
      <w:tblGrid>
        <w:gridCol w:w="3348"/>
        <w:gridCol w:w="2160"/>
        <w:gridCol w:w="1350"/>
        <w:gridCol w:w="2610"/>
      </w:tblGrid>
      <w:tr w:rsidR="00C24E0C" w:rsidRPr="00C24E0C" w:rsidTr="00C24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hideMark/>
          </w:tcPr>
          <w:p w:rsidR="005F66F5" w:rsidRPr="005F66F5" w:rsidRDefault="005F66F5" w:rsidP="005F66F5">
            <w:pPr>
              <w:jc w:val="center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Calibri" w:eastAsia="Times New Roman" w:hAnsi="Calibri" w:cs="Times New Roman"/>
                <w:color w:val="auto"/>
              </w:rPr>
              <w:t>Test name</w:t>
            </w:r>
          </w:p>
        </w:tc>
        <w:tc>
          <w:tcPr>
            <w:tcW w:w="2160" w:type="dxa"/>
            <w:noWrap/>
            <w:hideMark/>
          </w:tcPr>
          <w:p w:rsidR="005F66F5" w:rsidRPr="005F66F5" w:rsidRDefault="005F66F5" w:rsidP="005F66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>Manufacturer</w:t>
            </w:r>
          </w:p>
        </w:tc>
        <w:tc>
          <w:tcPr>
            <w:tcW w:w="1350" w:type="dxa"/>
            <w:noWrap/>
            <w:hideMark/>
          </w:tcPr>
          <w:p w:rsidR="005F66F5" w:rsidRPr="005F66F5" w:rsidRDefault="005F66F5" w:rsidP="00F749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>Price per test (</w:t>
            </w:r>
            <w:r w:rsidR="00F749F3" w:rsidRPr="00C24E0C">
              <w:rPr>
                <w:rFonts w:ascii="Sylfaen" w:eastAsia="Times New Roman" w:hAnsi="Sylfaen" w:cs="Sylfaen"/>
                <w:color w:val="auto"/>
              </w:rPr>
              <w:t>GEL</w:t>
            </w:r>
            <w:r w:rsidRPr="00C24E0C">
              <w:rPr>
                <w:rFonts w:ascii="Sylfaen" w:eastAsia="Times New Roman" w:hAnsi="Sylfaen" w:cs="Sylfaen"/>
                <w:color w:val="auto"/>
              </w:rPr>
              <w:t>)</w:t>
            </w:r>
          </w:p>
        </w:tc>
        <w:tc>
          <w:tcPr>
            <w:tcW w:w="2610" w:type="dxa"/>
            <w:noWrap/>
            <w:hideMark/>
          </w:tcPr>
          <w:p w:rsidR="005F66F5" w:rsidRPr="005F66F5" w:rsidRDefault="00F749F3" w:rsidP="005F66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>Type</w:t>
            </w:r>
          </w:p>
        </w:tc>
      </w:tr>
      <w:tr w:rsidR="00C24E0C" w:rsidRPr="00C24E0C" w:rsidTr="00C24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hideMark/>
          </w:tcPr>
          <w:p w:rsidR="005F66F5" w:rsidRPr="005F66F5" w:rsidRDefault="005F66F5" w:rsidP="005F66F5">
            <w:pPr>
              <w:rPr>
                <w:rFonts w:ascii="Calibri" w:eastAsia="Times New Roman" w:hAnsi="Calibri" w:cs="Times New Roman"/>
                <w:color w:val="auto"/>
              </w:rPr>
            </w:pPr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Novel Coronavirus(2019- </w:t>
            </w: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nCoV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>) RT-PCR Detection Kit (#24)</w:t>
            </w:r>
          </w:p>
        </w:tc>
        <w:tc>
          <w:tcPr>
            <w:tcW w:w="2160" w:type="dxa"/>
            <w:noWrap/>
            <w:hideMark/>
          </w:tcPr>
          <w:p w:rsidR="005F66F5" w:rsidRPr="005F66F5" w:rsidRDefault="005F66F5" w:rsidP="005F6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Sansure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 Biotech </w:t>
            </w: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Inc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>, China</w:t>
            </w:r>
          </w:p>
        </w:tc>
        <w:tc>
          <w:tcPr>
            <w:tcW w:w="1350" w:type="dxa"/>
            <w:noWrap/>
            <w:hideMark/>
          </w:tcPr>
          <w:p w:rsidR="005F66F5" w:rsidRPr="005F66F5" w:rsidRDefault="009B00A6" w:rsidP="00F74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Calibri" w:eastAsia="Times New Roman" w:hAnsi="Calibri" w:cs="Times New Roman"/>
                <w:color w:val="auto"/>
              </w:rPr>
              <w:t>48</w:t>
            </w:r>
          </w:p>
        </w:tc>
        <w:tc>
          <w:tcPr>
            <w:tcW w:w="2610" w:type="dxa"/>
            <w:noWrap/>
            <w:hideMark/>
          </w:tcPr>
          <w:p w:rsidR="005F66F5" w:rsidRPr="005F66F5" w:rsidRDefault="00F749F3" w:rsidP="005F6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>PCR test</w:t>
            </w:r>
          </w:p>
        </w:tc>
      </w:tr>
      <w:tr w:rsidR="00C24E0C" w:rsidRPr="00C24E0C" w:rsidTr="00C24E0C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hideMark/>
          </w:tcPr>
          <w:p w:rsidR="005F66F5" w:rsidRPr="005F66F5" w:rsidRDefault="005F66F5" w:rsidP="009B00A6">
            <w:pPr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TaqPath</w:t>
            </w:r>
            <w:proofErr w:type="spellEnd"/>
            <w:r w:rsidRPr="005F66F5">
              <w:rPr>
                <w:rFonts w:ascii="Calibri" w:eastAsia="Times New Roman" w:hAnsi="Calibri" w:cs="Calibri"/>
                <w:color w:val="auto"/>
              </w:rPr>
              <w:t>™</w:t>
            </w:r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 COVID-19 CE-IVD RT-PCR Kit, Applied Biosystems</w:t>
            </w:r>
            <w:r w:rsidRPr="005F66F5">
              <w:rPr>
                <w:rFonts w:ascii="Calibri" w:eastAsia="Times New Roman" w:hAnsi="Calibri" w:cs="Calibri"/>
                <w:color w:val="auto"/>
              </w:rPr>
              <w:t>™</w:t>
            </w:r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 </w:t>
            </w:r>
          </w:p>
        </w:tc>
        <w:tc>
          <w:tcPr>
            <w:tcW w:w="2160" w:type="dxa"/>
            <w:noWrap/>
            <w:hideMark/>
          </w:tcPr>
          <w:p w:rsidR="005F66F5" w:rsidRPr="005F66F5" w:rsidRDefault="005F66F5" w:rsidP="005F6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5F66F5">
              <w:rPr>
                <w:rFonts w:ascii="Calibri" w:eastAsia="Times New Roman" w:hAnsi="Calibri" w:cs="Times New Roman"/>
                <w:color w:val="auto"/>
              </w:rPr>
              <w:t>Thermo Fisher Scientific, USA</w:t>
            </w:r>
          </w:p>
        </w:tc>
        <w:tc>
          <w:tcPr>
            <w:tcW w:w="1350" w:type="dxa"/>
            <w:noWrap/>
            <w:hideMark/>
          </w:tcPr>
          <w:p w:rsidR="005F66F5" w:rsidRPr="004E38E0" w:rsidRDefault="004E38E0" w:rsidP="00F74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lang w:val="ka-GE"/>
              </w:rPr>
            </w:pPr>
            <w:r>
              <w:rPr>
                <w:rFonts w:ascii="Calibri" w:eastAsia="Times New Roman" w:hAnsi="Calibri" w:cs="Times New Roman"/>
                <w:color w:val="auto"/>
                <w:lang w:val="ka-GE"/>
              </w:rPr>
              <w:t>56</w:t>
            </w:r>
          </w:p>
        </w:tc>
        <w:tc>
          <w:tcPr>
            <w:tcW w:w="2610" w:type="dxa"/>
            <w:noWrap/>
            <w:hideMark/>
          </w:tcPr>
          <w:p w:rsidR="005F66F5" w:rsidRPr="005F66F5" w:rsidRDefault="00F749F3" w:rsidP="005F6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>PCR test</w:t>
            </w:r>
          </w:p>
        </w:tc>
      </w:tr>
      <w:tr w:rsidR="00C24E0C" w:rsidRPr="00C24E0C" w:rsidTr="00C24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749F3" w:rsidRPr="005F66F5" w:rsidRDefault="00F749F3" w:rsidP="00AA38B5">
            <w:pPr>
              <w:rPr>
                <w:rFonts w:ascii="Calibri" w:eastAsia="Times New Roman" w:hAnsi="Calibri" w:cs="Times New Roman"/>
                <w:color w:val="auto"/>
              </w:rPr>
            </w:pPr>
            <w:r w:rsidRPr="005F66F5">
              <w:rPr>
                <w:rFonts w:ascii="Calibri" w:eastAsia="Times New Roman" w:hAnsi="Calibri" w:cs="Times New Roman"/>
                <w:color w:val="auto"/>
              </w:rPr>
              <w:t>Modular Wuhan COV E-gene</w:t>
            </w:r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</w:t>
            </w: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LightCyc</w:t>
            </w:r>
            <w:r w:rsidRPr="00C24E0C">
              <w:rPr>
                <w:rFonts w:ascii="Calibri" w:eastAsia="Times New Roman" w:hAnsi="Calibri" w:cs="Times New Roman"/>
                <w:color w:val="auto"/>
              </w:rPr>
              <w:t>l</w:t>
            </w:r>
            <w:r w:rsidRPr="005F66F5">
              <w:rPr>
                <w:rFonts w:ascii="Calibri" w:eastAsia="Times New Roman" w:hAnsi="Calibri" w:cs="Times New Roman"/>
                <w:color w:val="auto"/>
              </w:rPr>
              <w:t>er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 Multiplex RNA Virus Master</w:t>
            </w:r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Mix</w:t>
            </w:r>
          </w:p>
        </w:tc>
        <w:tc>
          <w:tcPr>
            <w:tcW w:w="2160" w:type="dxa"/>
            <w:noWrap/>
          </w:tcPr>
          <w:p w:rsidR="00F749F3" w:rsidRPr="005F66F5" w:rsidRDefault="00F749F3" w:rsidP="00AA3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5F66F5">
              <w:rPr>
                <w:rFonts w:ascii="Calibri" w:eastAsia="Times New Roman" w:hAnsi="Calibri" w:cs="Times New Roman"/>
                <w:color w:val="auto"/>
              </w:rPr>
              <w:t>Roche</w:t>
            </w:r>
          </w:p>
        </w:tc>
        <w:tc>
          <w:tcPr>
            <w:tcW w:w="1350" w:type="dxa"/>
            <w:noWrap/>
          </w:tcPr>
          <w:p w:rsidR="00F749F3" w:rsidRPr="005F66F5" w:rsidRDefault="00F749F3" w:rsidP="00F74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Calibri" w:eastAsia="Times New Roman" w:hAnsi="Calibri" w:cs="Times New Roman"/>
                <w:color w:val="auto"/>
              </w:rPr>
              <w:t>29</w:t>
            </w:r>
          </w:p>
        </w:tc>
        <w:tc>
          <w:tcPr>
            <w:tcW w:w="2610" w:type="dxa"/>
            <w:noWrap/>
          </w:tcPr>
          <w:p w:rsidR="00F749F3" w:rsidRPr="005F66F5" w:rsidRDefault="00F749F3" w:rsidP="00AA3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>PCR test</w:t>
            </w:r>
          </w:p>
        </w:tc>
      </w:tr>
      <w:tr w:rsidR="00C24E0C" w:rsidRPr="00C24E0C" w:rsidTr="00C24E0C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749F3" w:rsidRPr="005F66F5" w:rsidRDefault="00F749F3" w:rsidP="00C24E0C">
            <w:pPr>
              <w:rPr>
                <w:rFonts w:ascii="Calibri" w:eastAsia="Times New Roman" w:hAnsi="Calibri" w:cs="Times New Roman"/>
                <w:color w:val="auto"/>
              </w:rPr>
            </w:pPr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Logix Smart Coronavirus Disease 2019 (COVID-19) kit Logix Smart </w:t>
            </w:r>
          </w:p>
        </w:tc>
        <w:tc>
          <w:tcPr>
            <w:tcW w:w="2160" w:type="dxa"/>
            <w:noWrap/>
          </w:tcPr>
          <w:p w:rsidR="00F749F3" w:rsidRPr="005F66F5" w:rsidRDefault="00F749F3" w:rsidP="00AA3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Co-diagnostics </w:t>
            </w: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Inc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>,  USA</w:t>
            </w:r>
          </w:p>
        </w:tc>
        <w:tc>
          <w:tcPr>
            <w:tcW w:w="1350" w:type="dxa"/>
            <w:noWrap/>
          </w:tcPr>
          <w:p w:rsidR="00F749F3" w:rsidRPr="005F66F5" w:rsidRDefault="00F749F3" w:rsidP="00F74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Calibri" w:eastAsia="Times New Roman" w:hAnsi="Calibri" w:cs="Times New Roman"/>
                <w:color w:val="auto"/>
              </w:rPr>
              <w:t>29</w:t>
            </w:r>
          </w:p>
        </w:tc>
        <w:tc>
          <w:tcPr>
            <w:tcW w:w="2610" w:type="dxa"/>
            <w:noWrap/>
          </w:tcPr>
          <w:p w:rsidR="00F749F3" w:rsidRPr="005F66F5" w:rsidRDefault="00F749F3" w:rsidP="00C24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 xml:space="preserve">PCR test </w:t>
            </w:r>
          </w:p>
        </w:tc>
      </w:tr>
      <w:tr w:rsidR="00C24E0C" w:rsidRPr="00C24E0C" w:rsidTr="00C24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749F3" w:rsidRPr="00C24E0C" w:rsidRDefault="00F749F3" w:rsidP="000529FE">
            <w:pPr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C24E0C">
              <w:rPr>
                <w:rFonts w:ascii="Calibri" w:eastAsia="Times New Roman" w:hAnsi="Calibri" w:cs="Times New Roman"/>
                <w:color w:val="auto"/>
              </w:rPr>
              <w:t>DiaPlexQ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Novel </w:t>
            </w:r>
            <w:r w:rsidRPr="005F66F5">
              <w:rPr>
                <w:rFonts w:ascii="Calibri" w:eastAsia="Times New Roman" w:hAnsi="Calibri" w:cs="Times New Roman"/>
                <w:color w:val="auto"/>
              </w:rPr>
              <w:t>Coronavirus</w:t>
            </w:r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Detection kit</w:t>
            </w:r>
          </w:p>
        </w:tc>
        <w:tc>
          <w:tcPr>
            <w:tcW w:w="2160" w:type="dxa"/>
            <w:noWrap/>
          </w:tcPr>
          <w:p w:rsidR="00F749F3" w:rsidRPr="00C24E0C" w:rsidRDefault="00F749F3" w:rsidP="0005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C24E0C">
              <w:rPr>
                <w:rFonts w:ascii="Calibri" w:eastAsia="Times New Roman" w:hAnsi="Calibri" w:cs="Times New Roman"/>
                <w:color w:val="auto"/>
              </w:rPr>
              <w:t>Solgent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>, Korea</w:t>
            </w:r>
          </w:p>
        </w:tc>
        <w:tc>
          <w:tcPr>
            <w:tcW w:w="1350" w:type="dxa"/>
            <w:noWrap/>
          </w:tcPr>
          <w:p w:rsidR="00F749F3" w:rsidRPr="00C24E0C" w:rsidRDefault="00F749F3" w:rsidP="00F74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Calibri" w:eastAsia="Times New Roman" w:hAnsi="Calibri" w:cs="Times New Roman"/>
                <w:color w:val="auto"/>
              </w:rPr>
              <w:t>60</w:t>
            </w:r>
          </w:p>
        </w:tc>
        <w:tc>
          <w:tcPr>
            <w:tcW w:w="2610" w:type="dxa"/>
            <w:noWrap/>
          </w:tcPr>
          <w:p w:rsidR="00F749F3" w:rsidRPr="00C24E0C" w:rsidRDefault="00F749F3" w:rsidP="0005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>PCR test</w:t>
            </w:r>
          </w:p>
        </w:tc>
      </w:tr>
      <w:tr w:rsidR="00C24E0C" w:rsidRPr="00C24E0C" w:rsidTr="00C24E0C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749F3" w:rsidRPr="00C24E0C" w:rsidRDefault="00F749F3" w:rsidP="000529FE">
            <w:pPr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C24E0C">
              <w:rPr>
                <w:rFonts w:ascii="Calibri" w:eastAsia="Times New Roman" w:hAnsi="Calibri" w:cs="Times New Roman"/>
                <w:color w:val="auto"/>
              </w:rPr>
              <w:t>Genefinder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</w:t>
            </w:r>
            <w:proofErr w:type="spellStart"/>
            <w:r w:rsidRPr="00C24E0C">
              <w:rPr>
                <w:rFonts w:ascii="Calibri" w:eastAsia="Times New Roman" w:hAnsi="Calibri" w:cs="Times New Roman"/>
                <w:color w:val="auto"/>
              </w:rPr>
              <w:t>Covid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19 plus </w:t>
            </w:r>
            <w:proofErr w:type="spellStart"/>
            <w:r w:rsidRPr="00C24E0C">
              <w:rPr>
                <w:rFonts w:ascii="Calibri" w:eastAsia="Times New Roman" w:hAnsi="Calibri" w:cs="Times New Roman"/>
                <w:color w:val="auto"/>
              </w:rPr>
              <w:t>Realamp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kit</w:t>
            </w:r>
          </w:p>
        </w:tc>
        <w:tc>
          <w:tcPr>
            <w:tcW w:w="2160" w:type="dxa"/>
            <w:noWrap/>
          </w:tcPr>
          <w:p w:rsidR="00F749F3" w:rsidRPr="00C24E0C" w:rsidRDefault="00F749F3" w:rsidP="0005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C24E0C">
              <w:rPr>
                <w:rFonts w:ascii="Calibri" w:eastAsia="Times New Roman" w:hAnsi="Calibri" w:cs="Times New Roman"/>
                <w:color w:val="auto"/>
              </w:rPr>
              <w:t>Genefinder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>, Korea</w:t>
            </w:r>
          </w:p>
        </w:tc>
        <w:tc>
          <w:tcPr>
            <w:tcW w:w="1350" w:type="dxa"/>
            <w:noWrap/>
          </w:tcPr>
          <w:p w:rsidR="00F749F3" w:rsidRPr="00C24E0C" w:rsidRDefault="00F749F3" w:rsidP="00F74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auto"/>
                <w:lang w:val="ka-GE"/>
              </w:rPr>
            </w:pPr>
            <w:r w:rsidRPr="00C24E0C">
              <w:rPr>
                <w:rFonts w:ascii="Sylfaen" w:eastAsia="Times New Roman" w:hAnsi="Sylfaen" w:cs="Times New Roman"/>
                <w:color w:val="auto"/>
                <w:lang w:val="ka-GE"/>
              </w:rPr>
              <w:t>30</w:t>
            </w:r>
          </w:p>
        </w:tc>
        <w:tc>
          <w:tcPr>
            <w:tcW w:w="2610" w:type="dxa"/>
            <w:noWrap/>
          </w:tcPr>
          <w:p w:rsidR="00F749F3" w:rsidRPr="00C24E0C" w:rsidRDefault="00F749F3" w:rsidP="0005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auto"/>
              </w:rPr>
            </w:pPr>
            <w:r w:rsidRPr="00C24E0C">
              <w:rPr>
                <w:rFonts w:ascii="Sylfaen" w:eastAsia="Times New Roman" w:hAnsi="Sylfaen" w:cs="Sylfaen"/>
                <w:color w:val="auto"/>
              </w:rPr>
              <w:t>PCR test</w:t>
            </w:r>
          </w:p>
        </w:tc>
      </w:tr>
      <w:tr w:rsidR="00C24E0C" w:rsidRPr="00C24E0C" w:rsidTr="00C24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749F3" w:rsidRPr="00C24E0C" w:rsidRDefault="00F749F3" w:rsidP="005F66F5">
            <w:pPr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C24E0C">
              <w:rPr>
                <w:rFonts w:ascii="Calibri" w:eastAsia="Times New Roman" w:hAnsi="Calibri" w:cs="Times New Roman"/>
                <w:color w:val="auto"/>
              </w:rPr>
              <w:t>QIAamp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Viral RNA Mini</w:t>
            </w:r>
            <w:r w:rsidRPr="00C24E0C">
              <w:rPr>
                <w:rFonts w:ascii="Calibri" w:eastAsia="Times New Roman" w:hAnsi="Calibri" w:cs="Times New Roman"/>
                <w:color w:val="auto"/>
              </w:rPr>
              <w:tab/>
            </w:r>
          </w:p>
        </w:tc>
        <w:tc>
          <w:tcPr>
            <w:tcW w:w="2160" w:type="dxa"/>
            <w:noWrap/>
          </w:tcPr>
          <w:p w:rsidR="00F749F3" w:rsidRPr="00C24E0C" w:rsidRDefault="00F749F3" w:rsidP="005F6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C24E0C">
              <w:rPr>
                <w:rFonts w:ascii="Calibri" w:eastAsia="Times New Roman" w:hAnsi="Calibri" w:cs="Times New Roman"/>
                <w:color w:val="auto"/>
              </w:rPr>
              <w:t>Qiagen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>, Germany</w:t>
            </w:r>
            <w:r w:rsidRPr="00C24E0C">
              <w:rPr>
                <w:rFonts w:ascii="Calibri" w:eastAsia="Times New Roman" w:hAnsi="Calibri" w:cs="Times New Roman"/>
                <w:color w:val="auto"/>
              </w:rPr>
              <w:tab/>
            </w:r>
          </w:p>
        </w:tc>
        <w:tc>
          <w:tcPr>
            <w:tcW w:w="1350" w:type="dxa"/>
            <w:noWrap/>
          </w:tcPr>
          <w:p w:rsidR="00F749F3" w:rsidRPr="00C24E0C" w:rsidRDefault="00F749F3" w:rsidP="00F74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Calibri" w:eastAsia="Times New Roman" w:hAnsi="Calibri" w:cs="Times New Roman"/>
                <w:color w:val="auto"/>
              </w:rPr>
              <w:t>17</w:t>
            </w:r>
          </w:p>
        </w:tc>
        <w:tc>
          <w:tcPr>
            <w:tcW w:w="2610" w:type="dxa"/>
            <w:noWrap/>
          </w:tcPr>
          <w:p w:rsidR="00F749F3" w:rsidRPr="00C24E0C" w:rsidRDefault="00C24E0C" w:rsidP="005F6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auto"/>
                <w:lang w:val="ka-GE"/>
              </w:rPr>
            </w:pPr>
            <w:r>
              <w:rPr>
                <w:rFonts w:ascii="Sylfaen" w:eastAsia="Times New Roman" w:hAnsi="Sylfaen" w:cs="Sylfaen"/>
                <w:color w:val="auto"/>
              </w:rPr>
              <w:t xml:space="preserve">Manual </w:t>
            </w:r>
            <w:r w:rsidR="00F749F3" w:rsidRPr="00C24E0C">
              <w:rPr>
                <w:rFonts w:ascii="Sylfaen" w:eastAsia="Times New Roman" w:hAnsi="Sylfaen" w:cs="Sylfaen"/>
                <w:color w:val="auto"/>
              </w:rPr>
              <w:t xml:space="preserve">Extraction </w:t>
            </w:r>
          </w:p>
        </w:tc>
      </w:tr>
      <w:tr w:rsidR="00C24E0C" w:rsidRPr="00C24E0C" w:rsidTr="00C24E0C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hideMark/>
          </w:tcPr>
          <w:p w:rsidR="00F749F3" w:rsidRPr="005F66F5" w:rsidRDefault="00F749F3" w:rsidP="00094DA5">
            <w:pPr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MagMAX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 </w:t>
            </w:r>
            <w:r w:rsidRPr="005F66F5">
              <w:rPr>
                <w:rFonts w:ascii="Calibri" w:eastAsia="Times New Roman" w:hAnsi="Calibri" w:cs="Calibri"/>
                <w:color w:val="auto"/>
              </w:rPr>
              <w:t>™</w:t>
            </w:r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 Viral/pathogen II (MVP II Nucleic Acid Isolation Kit 2000 preps)</w:t>
            </w:r>
          </w:p>
        </w:tc>
        <w:tc>
          <w:tcPr>
            <w:tcW w:w="2160" w:type="dxa"/>
            <w:noWrap/>
            <w:hideMark/>
          </w:tcPr>
          <w:p w:rsidR="00F749F3" w:rsidRPr="005F66F5" w:rsidRDefault="00F749F3" w:rsidP="00094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5F66F5">
              <w:rPr>
                <w:rFonts w:ascii="Calibri" w:eastAsia="Times New Roman" w:hAnsi="Calibri" w:cs="Times New Roman"/>
                <w:color w:val="auto"/>
              </w:rPr>
              <w:t>Thermo Fisher Scientific, USA</w:t>
            </w:r>
          </w:p>
        </w:tc>
        <w:tc>
          <w:tcPr>
            <w:tcW w:w="1350" w:type="dxa"/>
            <w:noWrap/>
            <w:hideMark/>
          </w:tcPr>
          <w:p w:rsidR="00F749F3" w:rsidRPr="005F66F5" w:rsidRDefault="00F749F3" w:rsidP="00F74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C24E0C">
              <w:rPr>
                <w:rFonts w:ascii="Calibri" w:eastAsia="Times New Roman" w:hAnsi="Calibri" w:cs="Times New Roman"/>
                <w:color w:val="auto"/>
              </w:rPr>
              <w:t>5.6</w:t>
            </w:r>
          </w:p>
        </w:tc>
        <w:tc>
          <w:tcPr>
            <w:tcW w:w="2610" w:type="dxa"/>
            <w:noWrap/>
            <w:hideMark/>
          </w:tcPr>
          <w:p w:rsidR="00F749F3" w:rsidRDefault="00C24E0C" w:rsidP="00094DA5">
            <w:pPr>
              <w:ind w:left="-3153" w:firstLine="3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auto"/>
              </w:rPr>
            </w:pPr>
            <w:r>
              <w:rPr>
                <w:rFonts w:ascii="Sylfaen" w:eastAsia="Times New Roman" w:hAnsi="Sylfaen" w:cs="Sylfaen"/>
                <w:color w:val="auto"/>
              </w:rPr>
              <w:t>E</w:t>
            </w:r>
            <w:r w:rsidR="00F749F3" w:rsidRPr="00C24E0C">
              <w:rPr>
                <w:rFonts w:ascii="Sylfaen" w:eastAsia="Times New Roman" w:hAnsi="Sylfaen" w:cs="Sylfaen"/>
                <w:color w:val="auto"/>
              </w:rPr>
              <w:t xml:space="preserve">xtraction </w:t>
            </w:r>
          </w:p>
          <w:p w:rsidR="00C24E0C" w:rsidRDefault="00C24E0C" w:rsidP="00094DA5">
            <w:pPr>
              <w:ind w:left="-3153" w:firstLine="3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auto"/>
              </w:rPr>
            </w:pPr>
            <w:r>
              <w:rPr>
                <w:rFonts w:ascii="Sylfaen" w:eastAsia="Times New Roman" w:hAnsi="Sylfaen" w:cs="Sylfaen"/>
                <w:color w:val="auto"/>
              </w:rPr>
              <w:t xml:space="preserve">(for automotive </w:t>
            </w:r>
          </w:p>
          <w:p w:rsidR="00C24E0C" w:rsidRPr="005F66F5" w:rsidRDefault="00C24E0C" w:rsidP="00C24E0C">
            <w:pPr>
              <w:ind w:left="-3153" w:firstLine="3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Sylfaen" w:eastAsia="Times New Roman" w:hAnsi="Sylfaen" w:cs="Sylfaen"/>
                <w:color w:val="auto"/>
              </w:rPr>
              <w:t>extractor)</w:t>
            </w:r>
          </w:p>
        </w:tc>
      </w:tr>
      <w:tr w:rsidR="00C24E0C" w:rsidRPr="00C24E0C" w:rsidTr="00C24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hideMark/>
          </w:tcPr>
          <w:p w:rsidR="00F749F3" w:rsidRPr="005F66F5" w:rsidRDefault="00F749F3" w:rsidP="00094DA5">
            <w:pPr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EURx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 </w:t>
            </w: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GeneMATRIX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 VIRAL RNA/DNA Purification kit </w:t>
            </w:r>
          </w:p>
        </w:tc>
        <w:tc>
          <w:tcPr>
            <w:tcW w:w="2160" w:type="dxa"/>
            <w:noWrap/>
            <w:hideMark/>
          </w:tcPr>
          <w:p w:rsidR="00F749F3" w:rsidRPr="005F66F5" w:rsidRDefault="00F749F3" w:rsidP="00094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Roboklon</w:t>
            </w:r>
            <w:proofErr w:type="spellEnd"/>
            <w:r w:rsidRPr="005F66F5">
              <w:rPr>
                <w:rFonts w:ascii="Calibri" w:eastAsia="Times New Roman" w:hAnsi="Calibri" w:cs="Times New Roman"/>
                <w:color w:val="auto"/>
              </w:rPr>
              <w:t xml:space="preserve">, </w:t>
            </w:r>
            <w:proofErr w:type="spellStart"/>
            <w:r w:rsidRPr="005F66F5">
              <w:rPr>
                <w:rFonts w:ascii="Calibri" w:eastAsia="Times New Roman" w:hAnsi="Calibri" w:cs="Times New Roman"/>
                <w:color w:val="auto"/>
              </w:rPr>
              <w:t>EURx</w:t>
            </w:r>
            <w:proofErr w:type="spellEnd"/>
            <w:r w:rsidRPr="00C24E0C">
              <w:rPr>
                <w:rFonts w:ascii="Calibri" w:eastAsia="Times New Roman" w:hAnsi="Calibri" w:cs="Times New Roman"/>
                <w:color w:val="auto"/>
              </w:rPr>
              <w:t xml:space="preserve"> </w:t>
            </w:r>
            <w:r w:rsidRPr="005F66F5">
              <w:rPr>
                <w:rFonts w:ascii="Calibri" w:eastAsia="Times New Roman" w:hAnsi="Calibri" w:cs="Times New Roman"/>
                <w:color w:val="auto"/>
              </w:rPr>
              <w:t>Germany</w:t>
            </w:r>
          </w:p>
        </w:tc>
        <w:tc>
          <w:tcPr>
            <w:tcW w:w="1350" w:type="dxa"/>
            <w:noWrap/>
            <w:hideMark/>
          </w:tcPr>
          <w:p w:rsidR="00F749F3" w:rsidRPr="005F66F5" w:rsidRDefault="00F749F3" w:rsidP="00F74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5F66F5">
              <w:rPr>
                <w:rFonts w:ascii="Calibri" w:eastAsia="Times New Roman" w:hAnsi="Calibri" w:cs="Times New Roman"/>
                <w:color w:val="auto"/>
              </w:rPr>
              <w:t>7</w:t>
            </w:r>
            <w:r w:rsidRPr="00C24E0C">
              <w:rPr>
                <w:rFonts w:ascii="Calibri" w:eastAsia="Times New Roman" w:hAnsi="Calibri" w:cs="Times New Roman"/>
                <w:color w:val="auto"/>
              </w:rPr>
              <w:t>.5</w:t>
            </w:r>
          </w:p>
        </w:tc>
        <w:tc>
          <w:tcPr>
            <w:tcW w:w="2610" w:type="dxa"/>
            <w:noWrap/>
            <w:hideMark/>
          </w:tcPr>
          <w:p w:rsidR="00F749F3" w:rsidRPr="005F66F5" w:rsidRDefault="00C24E0C" w:rsidP="00C24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Sylfaen" w:eastAsia="Times New Roman" w:hAnsi="Sylfaen" w:cs="Sylfaen"/>
                <w:color w:val="auto"/>
              </w:rPr>
              <w:t>E</w:t>
            </w:r>
            <w:r w:rsidR="00F749F3" w:rsidRPr="00C24E0C">
              <w:rPr>
                <w:rFonts w:ascii="Sylfaen" w:eastAsia="Times New Roman" w:hAnsi="Sylfaen" w:cs="Sylfaen"/>
                <w:color w:val="auto"/>
              </w:rPr>
              <w:t>xtraction</w:t>
            </w:r>
          </w:p>
        </w:tc>
      </w:tr>
    </w:tbl>
    <w:p w:rsidR="005F66F5" w:rsidRPr="00C24E0C" w:rsidRDefault="005F66F5" w:rsidP="00B32E63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B32E63" w:rsidRPr="00C24E0C" w:rsidRDefault="008B756D" w:rsidP="00B32E63">
      <w:pPr>
        <w:jc w:val="both"/>
        <w:rPr>
          <w:rFonts w:ascii="Sylfaen" w:hAnsi="Sylfaen"/>
          <w:lang w:val="ka-GE"/>
        </w:rPr>
      </w:pPr>
      <w:r w:rsidRPr="00C24E0C">
        <w:rPr>
          <w:rFonts w:ascii="Sylfaen" w:hAnsi="Sylfaen"/>
          <w:lang w:val="ka-GE"/>
        </w:rPr>
        <w:t>რაც შეეხება ექტრაქციის კიტებს, ნაწილი არის ავტომატური ექსტრაქციის მანქანისათვის და ნაწილი მანუალური მოხმარებისთვის. ავტომატური ექსტრაქციის მანქანა დახურული სისტემაა და შეზღუდული ვართ შერჩევის პროცესში, თუმცა მხოლოდ 8 აპარატია საქართველოში და შესაბამისად ორივე ტიპის ექსტრაქციაა საჭირო. მანუალური ექსტრაქციისათვის შერჩეულია Qiagen-</w:t>
      </w:r>
      <w:r w:rsidRPr="00C24E0C">
        <w:rPr>
          <w:rFonts w:ascii="Sylfaen" w:hAnsi="Sylfaen" w:cs="Sylfaen"/>
          <w:lang w:val="ka-GE"/>
        </w:rPr>
        <w:t>ის</w:t>
      </w:r>
      <w:r w:rsidRPr="00C24E0C">
        <w:rPr>
          <w:rFonts w:ascii="Sylfaen" w:hAnsi="Sylfaen"/>
          <w:lang w:val="ka-GE"/>
        </w:rPr>
        <w:t xml:space="preserve"> წარმოების კიტები, საქართველოსთვის მისაწვდომი </w:t>
      </w:r>
      <w:r w:rsidR="003A65BC">
        <w:rPr>
          <w:rFonts w:ascii="Sylfaen" w:hAnsi="Sylfaen"/>
          <w:lang w:val="ka-GE"/>
        </w:rPr>
        <w:t>ა</w:t>
      </w:r>
      <w:r w:rsidRPr="00C24E0C">
        <w:rPr>
          <w:rFonts w:ascii="Sylfaen" w:hAnsi="Sylfaen"/>
          <w:lang w:val="ka-GE"/>
        </w:rPr>
        <w:t>რის ეს პროდუქცია, ყავს წარმომადგენლობა და გვაქვს ურთიერთობის ხანგრძლივი გამოცდილება</w:t>
      </w:r>
      <w:r w:rsidR="00C53EB3" w:rsidRPr="00C24E0C">
        <w:rPr>
          <w:rFonts w:ascii="Sylfaen" w:hAnsi="Sylfaen"/>
          <w:lang w:val="ka-GE"/>
        </w:rPr>
        <w:t>. ალტერნატიულად ჩინეთისაგან</w:t>
      </w:r>
      <w:r w:rsidR="00C24E0C" w:rsidRPr="00C24E0C">
        <w:rPr>
          <w:rFonts w:ascii="Sylfaen" w:hAnsi="Sylfaen"/>
          <w:lang w:val="ka-GE"/>
        </w:rPr>
        <w:t xml:space="preserve"> (</w:t>
      </w:r>
      <w:proofErr w:type="spellStart"/>
      <w:r w:rsidR="00C24E0C" w:rsidRPr="00C24E0C">
        <w:rPr>
          <w:rFonts w:ascii="Sylfaen" w:hAnsi="Sylfaen"/>
        </w:rPr>
        <w:t>Fosun</w:t>
      </w:r>
      <w:proofErr w:type="spellEnd"/>
      <w:r w:rsidR="00C24E0C" w:rsidRPr="00C24E0C">
        <w:rPr>
          <w:rFonts w:ascii="Sylfaen" w:hAnsi="Sylfaen"/>
          <w:lang w:val="ka-GE"/>
        </w:rPr>
        <w:t>)</w:t>
      </w:r>
      <w:r w:rsidR="00C53EB3" w:rsidRPr="00C24E0C">
        <w:rPr>
          <w:rFonts w:ascii="Sylfaen" w:hAnsi="Sylfaen"/>
          <w:lang w:val="ka-GE"/>
        </w:rPr>
        <w:t xml:space="preserve"> </w:t>
      </w:r>
      <w:r w:rsidRPr="00C24E0C">
        <w:rPr>
          <w:rFonts w:ascii="Sylfaen" w:hAnsi="Sylfaen"/>
          <w:lang w:val="ka-GE"/>
        </w:rPr>
        <w:t xml:space="preserve"> </w:t>
      </w:r>
      <w:r w:rsidR="00C53EB3" w:rsidRPr="00C24E0C">
        <w:rPr>
          <w:rFonts w:ascii="Sylfaen" w:hAnsi="Sylfaen"/>
          <w:lang w:val="ka-GE"/>
        </w:rPr>
        <w:t xml:space="preserve">შევიძინეთ 40 000  ექსტრაქციისათვის საჭირო კიტები, მაგრამ  მას არ მოყვა პროცედურისთვის საჭირო დამატებითი სინჯარები, რისი შესყიდვაც </w:t>
      </w:r>
      <w:r w:rsidR="00C42BB6" w:rsidRPr="00C24E0C">
        <w:rPr>
          <w:rFonts w:ascii="Sylfaen" w:hAnsi="Sylfaen"/>
          <w:lang w:val="ka-GE"/>
        </w:rPr>
        <w:t>გართულდა და ამ ნაკრებებს ფართო მოხმარებაში ვერ ვიყენებთ. იხილეთ შედარება.</w:t>
      </w:r>
    </w:p>
    <w:p w:rsidR="00B32E63" w:rsidRPr="00C24E0C" w:rsidRDefault="00B32E63" w:rsidP="00B32E63">
      <w:pPr>
        <w:jc w:val="both"/>
        <w:rPr>
          <w:rFonts w:ascii="Sylfaen" w:hAnsi="Sylfaen"/>
          <w:lang w:val="ka-GE"/>
        </w:rPr>
      </w:pPr>
    </w:p>
    <w:p w:rsidR="00F749F3" w:rsidRPr="00C24E0C" w:rsidRDefault="00F749F3" w:rsidP="00F749F3">
      <w:pPr>
        <w:jc w:val="both"/>
        <w:rPr>
          <w:rFonts w:ascii="Sylfaen" w:hAnsi="Sylfaen"/>
        </w:rPr>
      </w:pPr>
    </w:p>
    <w:p w:rsidR="00915719" w:rsidRPr="00915719" w:rsidRDefault="00915719" w:rsidP="00B32E63">
      <w:pPr>
        <w:jc w:val="both"/>
        <w:rPr>
          <w:rFonts w:ascii="Sylfaen" w:hAnsi="Sylfaen"/>
          <w:lang w:val="ka-GE"/>
        </w:rPr>
      </w:pPr>
    </w:p>
    <w:sectPr w:rsidR="00915719" w:rsidRPr="0091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40FB"/>
    <w:multiLevelType w:val="hybridMultilevel"/>
    <w:tmpl w:val="1F5A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4"/>
    <w:rsid w:val="0022527D"/>
    <w:rsid w:val="002C4556"/>
    <w:rsid w:val="003A3B09"/>
    <w:rsid w:val="003A65BC"/>
    <w:rsid w:val="004E38E0"/>
    <w:rsid w:val="005C20FE"/>
    <w:rsid w:val="005E52AF"/>
    <w:rsid w:val="005F66F5"/>
    <w:rsid w:val="00635DCF"/>
    <w:rsid w:val="006B2E23"/>
    <w:rsid w:val="007741E0"/>
    <w:rsid w:val="00795538"/>
    <w:rsid w:val="008B756D"/>
    <w:rsid w:val="00915719"/>
    <w:rsid w:val="009B00A6"/>
    <w:rsid w:val="00A763A4"/>
    <w:rsid w:val="00AD349D"/>
    <w:rsid w:val="00AD6C38"/>
    <w:rsid w:val="00B32E63"/>
    <w:rsid w:val="00C24E0C"/>
    <w:rsid w:val="00C42BB6"/>
    <w:rsid w:val="00C53EB3"/>
    <w:rsid w:val="00C57DD5"/>
    <w:rsid w:val="00C75627"/>
    <w:rsid w:val="00C77D30"/>
    <w:rsid w:val="00D71C15"/>
    <w:rsid w:val="00ED1530"/>
    <w:rsid w:val="00EF4FB5"/>
    <w:rsid w:val="00F255DD"/>
    <w:rsid w:val="00F749F3"/>
    <w:rsid w:val="00F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4CD5E-E3F4-4C58-AF26-871E772C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2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719"/>
    <w:pPr>
      <w:ind w:left="720"/>
      <w:contextualSpacing/>
    </w:pPr>
  </w:style>
  <w:style w:type="table" w:styleId="TableGrid">
    <w:name w:val="Table Grid"/>
    <w:basedOn w:val="TableNormal"/>
    <w:uiPriority w:val="59"/>
    <w:rsid w:val="00B3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32E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B32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E63"/>
  </w:style>
  <w:style w:type="character" w:styleId="PageNumber">
    <w:name w:val="page number"/>
    <w:basedOn w:val="DefaultParagraphFont"/>
    <w:uiPriority w:val="99"/>
    <w:semiHidden/>
    <w:unhideWhenUsed/>
    <w:rsid w:val="00B3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Alkhazashvili</dc:creator>
  <cp:lastModifiedBy>Otar Namicheishvili</cp:lastModifiedBy>
  <cp:revision>4</cp:revision>
  <dcterms:created xsi:type="dcterms:W3CDTF">2020-06-12T16:02:00Z</dcterms:created>
  <dcterms:modified xsi:type="dcterms:W3CDTF">2020-06-12T16:09:00Z</dcterms:modified>
</cp:coreProperties>
</file>